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FBA20" w14:textId="2F04F832" w:rsidR="00B30BE3" w:rsidRDefault="00B30BE3">
      <w:pPr>
        <w:rPr>
          <w:rFonts w:ascii="WORK SANS BOLD ROMAN" w:hAnsi="WORK SANS BOLD ROMAN"/>
          <w:b/>
          <w:bCs/>
          <w:color w:val="37BEB7"/>
          <w:sz w:val="36"/>
          <w:szCs w:val="36"/>
          <w:lang w:val="en-AU"/>
        </w:rPr>
      </w:pPr>
    </w:p>
    <w:p w14:paraId="6A33FE26" w14:textId="77777777" w:rsidR="00B30BE3" w:rsidRDefault="00B30BE3">
      <w:pPr>
        <w:rPr>
          <w:rFonts w:ascii="WORK SANS BOLD ROMAN" w:hAnsi="WORK SANS BOLD ROMAN"/>
          <w:b/>
          <w:bCs/>
          <w:color w:val="37BEB7"/>
          <w:sz w:val="36"/>
          <w:szCs w:val="36"/>
          <w:lang w:val="en-AU"/>
        </w:rPr>
      </w:pPr>
    </w:p>
    <w:p w14:paraId="57E5EDFA" w14:textId="77777777" w:rsidR="006A4966" w:rsidRDefault="006A4966" w:rsidP="006A4966">
      <w:pPr>
        <w:spacing w:after="120" w:line="360" w:lineRule="auto"/>
        <w:jc w:val="center"/>
        <w:rPr>
          <w:b/>
          <w:sz w:val="28"/>
          <w:szCs w:val="28"/>
        </w:rPr>
      </w:pPr>
    </w:p>
    <w:p w14:paraId="1796D206" w14:textId="77777777" w:rsidR="000530B1" w:rsidRPr="003D77DF" w:rsidRDefault="000530B1" w:rsidP="000530B1">
      <w:pPr>
        <w:jc w:val="center"/>
        <w:rPr>
          <w:b/>
        </w:rPr>
      </w:pPr>
      <w:r w:rsidRPr="003D77DF">
        <w:rPr>
          <w:b/>
        </w:rPr>
        <w:t>PROXY FORM</w:t>
      </w:r>
    </w:p>
    <w:p w14:paraId="1003EEE6" w14:textId="77777777" w:rsidR="000530B1" w:rsidRPr="003D77DF" w:rsidRDefault="000530B1" w:rsidP="000530B1">
      <w:pPr>
        <w:jc w:val="center"/>
        <w:rPr>
          <w:b/>
        </w:rPr>
      </w:pPr>
      <w:r>
        <w:rPr>
          <w:b/>
        </w:rPr>
        <w:t>Business East Tamaki Incorporated</w:t>
      </w:r>
    </w:p>
    <w:p w14:paraId="01F0A24F" w14:textId="4CAEB6D5" w:rsidR="000530B1" w:rsidRDefault="000530B1" w:rsidP="000530B1">
      <w:pPr>
        <w:jc w:val="center"/>
        <w:rPr>
          <w:b/>
        </w:rPr>
      </w:pPr>
      <w:r w:rsidRPr="003D77DF">
        <w:rPr>
          <w:b/>
        </w:rPr>
        <w:t>Proxy for Annual General Meeting</w:t>
      </w:r>
      <w:r>
        <w:rPr>
          <w:b/>
        </w:rPr>
        <w:t xml:space="preserve"> </w:t>
      </w:r>
      <w:r w:rsidR="00BB5A50">
        <w:rPr>
          <w:b/>
        </w:rPr>
        <w:t>202</w:t>
      </w:r>
      <w:r w:rsidR="00436078">
        <w:rPr>
          <w:b/>
        </w:rPr>
        <w:t>5</w:t>
      </w:r>
    </w:p>
    <w:p w14:paraId="078F5F62" w14:textId="77777777" w:rsidR="000530B1" w:rsidRPr="003D77DF" w:rsidRDefault="000530B1" w:rsidP="000530B1">
      <w:pPr>
        <w:jc w:val="center"/>
        <w:rPr>
          <w:b/>
        </w:rPr>
      </w:pPr>
    </w:p>
    <w:p w14:paraId="224AEC4D" w14:textId="77777777" w:rsidR="000530B1" w:rsidRDefault="000530B1" w:rsidP="000530B1">
      <w:pPr>
        <w:jc w:val="both"/>
      </w:pPr>
    </w:p>
    <w:p w14:paraId="2F580B33" w14:textId="29EB322C" w:rsidR="000530B1" w:rsidRPr="00F671F3" w:rsidRDefault="000530B1" w:rsidP="000530B1">
      <w:pPr>
        <w:jc w:val="both"/>
        <w:rPr>
          <w:sz w:val="20"/>
          <w:szCs w:val="20"/>
        </w:rPr>
      </w:pPr>
      <w:r w:rsidRPr="00F671F3">
        <w:rPr>
          <w:sz w:val="20"/>
          <w:szCs w:val="20"/>
        </w:rPr>
        <w:t xml:space="preserve">The following member appoints the following person(s) as the member’s proxy for the Annual General Meeting of </w:t>
      </w:r>
      <w:r w:rsidR="001529DB">
        <w:rPr>
          <w:sz w:val="20"/>
          <w:szCs w:val="20"/>
        </w:rPr>
        <w:t xml:space="preserve">Business East Tamaki </w:t>
      </w:r>
      <w:r w:rsidRPr="00F671F3">
        <w:rPr>
          <w:sz w:val="20"/>
          <w:szCs w:val="20"/>
        </w:rPr>
        <w:t xml:space="preserve">to be held </w:t>
      </w:r>
      <w:r>
        <w:rPr>
          <w:sz w:val="20"/>
          <w:szCs w:val="20"/>
        </w:rPr>
        <w:t xml:space="preserve">on </w:t>
      </w:r>
      <w:r w:rsidR="00291DC6">
        <w:rPr>
          <w:sz w:val="20"/>
          <w:szCs w:val="20"/>
        </w:rPr>
        <w:t xml:space="preserve">Wednesday </w:t>
      </w:r>
      <w:r w:rsidR="006D3C2F">
        <w:rPr>
          <w:sz w:val="20"/>
          <w:szCs w:val="20"/>
        </w:rPr>
        <w:t>2</w:t>
      </w:r>
      <w:r w:rsidR="00436078">
        <w:rPr>
          <w:sz w:val="20"/>
          <w:szCs w:val="20"/>
        </w:rPr>
        <w:t>2nd</w:t>
      </w:r>
      <w:r w:rsidR="006D3C2F">
        <w:rPr>
          <w:sz w:val="20"/>
          <w:szCs w:val="20"/>
        </w:rPr>
        <w:t xml:space="preserve"> </w:t>
      </w:r>
      <w:r>
        <w:rPr>
          <w:sz w:val="20"/>
          <w:szCs w:val="20"/>
        </w:rPr>
        <w:t>October 202</w:t>
      </w:r>
      <w:r w:rsidR="00436078">
        <w:rPr>
          <w:sz w:val="20"/>
          <w:szCs w:val="20"/>
        </w:rPr>
        <w:t>5</w:t>
      </w:r>
      <w:r>
        <w:rPr>
          <w:sz w:val="20"/>
          <w:szCs w:val="20"/>
        </w:rPr>
        <w:t xml:space="preserve">, at 4.15pm for a 4.30 start, </w:t>
      </w:r>
      <w:r w:rsidRPr="00F671F3">
        <w:rPr>
          <w:sz w:val="20"/>
          <w:szCs w:val="20"/>
        </w:rPr>
        <w:t xml:space="preserve">at </w:t>
      </w:r>
      <w:r>
        <w:rPr>
          <w:sz w:val="20"/>
          <w:szCs w:val="20"/>
        </w:rPr>
        <w:t xml:space="preserve">BNZ Partners Centre, Level 1, Ford Building, 86 Highbrook Drive, East Tamaki. </w:t>
      </w:r>
    </w:p>
    <w:p w14:paraId="5FB267D3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5A45E600" w14:textId="77777777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Name of business or property-</w:t>
      </w:r>
      <w:r w:rsidRPr="00F671F3">
        <w:rPr>
          <w:sz w:val="20"/>
          <w:szCs w:val="20"/>
        </w:rPr>
        <w:t>owning entity appointing proxy:</w:t>
      </w:r>
    </w:p>
    <w:p w14:paraId="46957626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6EE27C13" w14:textId="77777777" w:rsidR="000530B1" w:rsidRPr="00F671F3" w:rsidRDefault="000530B1" w:rsidP="000530B1">
      <w:pPr>
        <w:ind w:firstLine="720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______________________________________________________________________________________</w:t>
      </w:r>
    </w:p>
    <w:p w14:paraId="01BED0CE" w14:textId="77777777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671F3">
        <w:rPr>
          <w:sz w:val="20"/>
          <w:szCs w:val="20"/>
        </w:rPr>
        <w:t xml:space="preserve">Physical </w:t>
      </w:r>
      <w:r>
        <w:rPr>
          <w:sz w:val="20"/>
          <w:szCs w:val="20"/>
        </w:rPr>
        <w:t>address of business or property-</w:t>
      </w:r>
      <w:r w:rsidRPr="00F671F3">
        <w:rPr>
          <w:sz w:val="20"/>
          <w:szCs w:val="20"/>
        </w:rPr>
        <w:t>owning entity appointing proxy:</w:t>
      </w:r>
    </w:p>
    <w:p w14:paraId="105D1188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5D7645B4" w14:textId="77777777" w:rsidR="000530B1" w:rsidRPr="00F671F3" w:rsidRDefault="000530B1" w:rsidP="000530B1">
      <w:pPr>
        <w:ind w:firstLine="720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______________________________________________________________________________________</w:t>
      </w:r>
    </w:p>
    <w:p w14:paraId="1D5CFD2F" w14:textId="77777777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Name and contact details of registered voter including phone number:</w:t>
      </w:r>
    </w:p>
    <w:p w14:paraId="1369B20B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58E00BCA" w14:textId="77777777" w:rsidR="000530B1" w:rsidRPr="00F671F3" w:rsidRDefault="000530B1" w:rsidP="000530B1">
      <w:pPr>
        <w:ind w:firstLine="720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______________________________________________________________________________________</w:t>
      </w:r>
    </w:p>
    <w:p w14:paraId="26311C47" w14:textId="77777777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Name of person appointed as proxy (must be a Full Member):</w:t>
      </w:r>
    </w:p>
    <w:p w14:paraId="451685BE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0C159B79" w14:textId="77777777" w:rsidR="000530B1" w:rsidRPr="00F671F3" w:rsidRDefault="000530B1" w:rsidP="000530B1">
      <w:pPr>
        <w:ind w:firstLine="720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______________________________________________________________________________________</w:t>
      </w:r>
    </w:p>
    <w:p w14:paraId="33FA3571" w14:textId="77777777" w:rsidR="000530B1" w:rsidRDefault="000530B1" w:rsidP="000530B1">
      <w:pPr>
        <w:pStyle w:val="ListParagraph"/>
        <w:spacing w:after="0" w:line="240" w:lineRule="auto"/>
        <w:jc w:val="both"/>
      </w:pPr>
      <w:r w:rsidRPr="00F671F3">
        <w:rPr>
          <w:sz w:val="20"/>
          <w:szCs w:val="20"/>
        </w:rPr>
        <w:t>or, in the absence of that proxy, the Chairperson of the meeting</w:t>
      </w:r>
      <w:r>
        <w:t xml:space="preserve"> (</w:t>
      </w:r>
      <w:r w:rsidRPr="004A1AC2">
        <w:rPr>
          <w:sz w:val="16"/>
          <w:szCs w:val="16"/>
        </w:rPr>
        <w:t>delete this option if desired</w:t>
      </w:r>
      <w:r>
        <w:t>).</w:t>
      </w:r>
    </w:p>
    <w:p w14:paraId="20E10AA4" w14:textId="77777777" w:rsidR="000530B1" w:rsidRDefault="000530B1" w:rsidP="000530B1">
      <w:pPr>
        <w:jc w:val="both"/>
      </w:pPr>
    </w:p>
    <w:p w14:paraId="74620034" w14:textId="77777777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Authorised Signature(s) of member appointing proxy</w:t>
      </w:r>
    </w:p>
    <w:p w14:paraId="6EAEC7CB" w14:textId="77777777" w:rsidR="000530B1" w:rsidRDefault="000530B1" w:rsidP="000530B1">
      <w:pPr>
        <w:jc w:val="both"/>
      </w:pPr>
    </w:p>
    <w:p w14:paraId="4233AF28" w14:textId="331F915A" w:rsidR="000530B1" w:rsidRDefault="000530B1" w:rsidP="000530B1">
      <w:pPr>
        <w:ind w:firstLine="720"/>
        <w:jc w:val="both"/>
      </w:pPr>
      <w:r>
        <w:t>___________________________________________________________________________</w:t>
      </w:r>
    </w:p>
    <w:p w14:paraId="53D36779" w14:textId="1504B339" w:rsidR="000530B1" w:rsidRPr="00F671F3" w:rsidRDefault="000530B1" w:rsidP="000530B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671F3">
        <w:rPr>
          <w:sz w:val="20"/>
          <w:szCs w:val="20"/>
        </w:rPr>
        <w:t>Expiry da</w:t>
      </w:r>
      <w:r>
        <w:rPr>
          <w:sz w:val="20"/>
          <w:szCs w:val="20"/>
        </w:rPr>
        <w:t xml:space="preserve">te of this proxy is </w:t>
      </w:r>
      <w:r w:rsidR="00521B3F">
        <w:rPr>
          <w:sz w:val="20"/>
          <w:szCs w:val="20"/>
        </w:rPr>
        <w:t>2</w:t>
      </w:r>
      <w:r w:rsidR="00815F1D">
        <w:rPr>
          <w:sz w:val="20"/>
          <w:szCs w:val="20"/>
        </w:rPr>
        <w:t>2nd</w:t>
      </w:r>
      <w:r w:rsidR="00291DC6">
        <w:rPr>
          <w:sz w:val="20"/>
          <w:szCs w:val="20"/>
        </w:rPr>
        <w:t xml:space="preserve"> October </w:t>
      </w:r>
      <w:r w:rsidR="00521B3F">
        <w:rPr>
          <w:sz w:val="20"/>
          <w:szCs w:val="20"/>
        </w:rPr>
        <w:t>202</w:t>
      </w:r>
      <w:r w:rsidR="00815F1D">
        <w:rPr>
          <w:sz w:val="20"/>
          <w:szCs w:val="20"/>
        </w:rPr>
        <w:t>5</w:t>
      </w:r>
      <w:r w:rsidR="00521B3F">
        <w:rPr>
          <w:sz w:val="20"/>
          <w:szCs w:val="20"/>
        </w:rPr>
        <w:t>.</w:t>
      </w:r>
    </w:p>
    <w:p w14:paraId="703573E8" w14:textId="77777777" w:rsidR="000530B1" w:rsidRPr="00CE404F" w:rsidRDefault="000530B1" w:rsidP="000530B1">
      <w:pPr>
        <w:ind w:left="720"/>
        <w:jc w:val="both"/>
        <w:rPr>
          <w:sz w:val="16"/>
          <w:szCs w:val="16"/>
        </w:rPr>
      </w:pPr>
      <w:r w:rsidRPr="00CE404F">
        <w:rPr>
          <w:sz w:val="16"/>
          <w:szCs w:val="16"/>
        </w:rPr>
        <w:t>This proxy appointment expires at the end of the general meeting referred to in the form or, if that meeting is adjourned, the end of the reconvened meeting.</w:t>
      </w:r>
    </w:p>
    <w:p w14:paraId="4DAC7B26" w14:textId="77777777" w:rsidR="000530B1" w:rsidRDefault="000530B1" w:rsidP="000530B1">
      <w:pPr>
        <w:jc w:val="both"/>
      </w:pPr>
    </w:p>
    <w:p w14:paraId="6CFD41FC" w14:textId="20C25CA9" w:rsidR="000530B1" w:rsidRDefault="000530B1" w:rsidP="000530B1">
      <w:pPr>
        <w:jc w:val="both"/>
        <w:rPr>
          <w:sz w:val="20"/>
          <w:szCs w:val="20"/>
        </w:rPr>
      </w:pPr>
      <w:r w:rsidRPr="00F32104">
        <w:rPr>
          <w:sz w:val="20"/>
          <w:szCs w:val="20"/>
        </w:rPr>
        <w:t>The notice of the general meeting contains directions to view the full text of motions, a copy of which should be provided to the proxy.</w:t>
      </w:r>
    </w:p>
    <w:p w14:paraId="5B698527" w14:textId="77777777" w:rsidR="006C622A" w:rsidRPr="00467B85" w:rsidRDefault="006C622A" w:rsidP="000530B1">
      <w:pPr>
        <w:jc w:val="both"/>
        <w:rPr>
          <w:sz w:val="20"/>
          <w:szCs w:val="20"/>
        </w:rPr>
      </w:pPr>
    </w:p>
    <w:p w14:paraId="4AD950F0" w14:textId="69E08296" w:rsidR="000530B1" w:rsidRPr="00F671F3" w:rsidRDefault="000530B1" w:rsidP="000530B1">
      <w:pPr>
        <w:jc w:val="both"/>
        <w:rPr>
          <w:sz w:val="20"/>
          <w:szCs w:val="20"/>
        </w:rPr>
      </w:pPr>
      <w:r w:rsidRPr="00F671F3">
        <w:rPr>
          <w:sz w:val="20"/>
          <w:szCs w:val="20"/>
        </w:rPr>
        <w:t>If this form is returned without direction as to how the pro</w:t>
      </w:r>
      <w:r>
        <w:rPr>
          <w:sz w:val="20"/>
          <w:szCs w:val="20"/>
        </w:rPr>
        <w:t>xy is to vote on any particular</w:t>
      </w:r>
      <w:r w:rsidR="00300E41">
        <w:rPr>
          <w:sz w:val="20"/>
          <w:szCs w:val="20"/>
        </w:rPr>
        <w:t xml:space="preserve"> </w:t>
      </w:r>
      <w:r w:rsidRPr="00F671F3">
        <w:rPr>
          <w:sz w:val="20"/>
          <w:szCs w:val="20"/>
        </w:rPr>
        <w:t>resolution of the meeting</w:t>
      </w:r>
      <w:r>
        <w:rPr>
          <w:sz w:val="20"/>
          <w:szCs w:val="20"/>
        </w:rPr>
        <w:t>,</w:t>
      </w:r>
      <w:r w:rsidRPr="00F671F3">
        <w:rPr>
          <w:sz w:val="20"/>
          <w:szCs w:val="20"/>
        </w:rPr>
        <w:t xml:space="preserve"> the proxy will exercise the proxy’s discretion as to whether to vote and if so how.</w:t>
      </w:r>
    </w:p>
    <w:p w14:paraId="0E02F2B7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2225FCB2" w14:textId="77777777" w:rsidR="000530B1" w:rsidRPr="00F671F3" w:rsidRDefault="000530B1" w:rsidP="000530B1">
      <w:pPr>
        <w:jc w:val="both"/>
        <w:rPr>
          <w:b/>
          <w:sz w:val="20"/>
          <w:szCs w:val="20"/>
        </w:rPr>
      </w:pPr>
      <w:r w:rsidRPr="00F671F3">
        <w:rPr>
          <w:b/>
          <w:sz w:val="20"/>
          <w:szCs w:val="20"/>
        </w:rPr>
        <w:t>Your instructions as to how to vote or at the discretion of the proxy:</w:t>
      </w:r>
    </w:p>
    <w:p w14:paraId="265C0491" w14:textId="77777777" w:rsidR="000530B1" w:rsidRDefault="000530B1" w:rsidP="000530B1">
      <w:pPr>
        <w:jc w:val="both"/>
        <w:rPr>
          <w:sz w:val="20"/>
          <w:szCs w:val="20"/>
        </w:rPr>
      </w:pPr>
    </w:p>
    <w:p w14:paraId="33280897" w14:textId="77777777" w:rsidR="000530B1" w:rsidRDefault="000530B1" w:rsidP="000530B1">
      <w:pPr>
        <w:jc w:val="both"/>
        <w:rPr>
          <w:sz w:val="20"/>
          <w:szCs w:val="20"/>
        </w:rPr>
      </w:pPr>
    </w:p>
    <w:p w14:paraId="21DE617F" w14:textId="0581B166" w:rsidR="000530B1" w:rsidRDefault="000530B1" w:rsidP="000530B1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</w:t>
      </w:r>
    </w:p>
    <w:p w14:paraId="6B4F1A67" w14:textId="77777777" w:rsidR="000530B1" w:rsidRDefault="000530B1" w:rsidP="000530B1">
      <w:pPr>
        <w:jc w:val="both"/>
        <w:rPr>
          <w:sz w:val="20"/>
          <w:szCs w:val="20"/>
        </w:rPr>
      </w:pPr>
    </w:p>
    <w:p w14:paraId="54B4D661" w14:textId="77777777" w:rsidR="000530B1" w:rsidRDefault="000530B1" w:rsidP="000530B1">
      <w:pPr>
        <w:jc w:val="both"/>
        <w:rPr>
          <w:sz w:val="20"/>
          <w:szCs w:val="20"/>
        </w:rPr>
      </w:pPr>
    </w:p>
    <w:p w14:paraId="35CDE9FC" w14:textId="19A4D809" w:rsidR="000530B1" w:rsidRDefault="000530B1" w:rsidP="000530B1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</w:t>
      </w:r>
    </w:p>
    <w:p w14:paraId="3796472F" w14:textId="77777777" w:rsidR="000530B1" w:rsidRPr="00F671F3" w:rsidRDefault="000530B1" w:rsidP="000530B1">
      <w:pPr>
        <w:jc w:val="both"/>
        <w:rPr>
          <w:sz w:val="20"/>
          <w:szCs w:val="20"/>
        </w:rPr>
      </w:pPr>
    </w:p>
    <w:p w14:paraId="1B35995D" w14:textId="6E6FBFA7" w:rsidR="000530B1" w:rsidRPr="00F671F3" w:rsidRDefault="000530B1" w:rsidP="000530B1">
      <w:pPr>
        <w:jc w:val="both"/>
        <w:rPr>
          <w:b/>
          <w:sz w:val="20"/>
          <w:szCs w:val="20"/>
        </w:rPr>
      </w:pPr>
      <w:r w:rsidRPr="00F671F3">
        <w:rPr>
          <w:b/>
          <w:sz w:val="20"/>
          <w:szCs w:val="20"/>
        </w:rPr>
        <w:t>Please return the complete</w:t>
      </w:r>
      <w:r>
        <w:rPr>
          <w:b/>
          <w:sz w:val="20"/>
          <w:szCs w:val="20"/>
        </w:rPr>
        <w:t xml:space="preserve">d Proxy form by </w:t>
      </w:r>
      <w:r w:rsidR="00E66B81">
        <w:rPr>
          <w:b/>
          <w:sz w:val="20"/>
          <w:szCs w:val="20"/>
        </w:rPr>
        <w:t>Friday 17</w:t>
      </w:r>
      <w:r w:rsidR="00E66B81" w:rsidRPr="00E66B81">
        <w:rPr>
          <w:b/>
          <w:sz w:val="20"/>
          <w:szCs w:val="20"/>
          <w:vertAlign w:val="superscript"/>
        </w:rPr>
        <w:t>th</w:t>
      </w:r>
      <w:r w:rsidR="00E66B81">
        <w:rPr>
          <w:b/>
          <w:sz w:val="20"/>
          <w:szCs w:val="20"/>
        </w:rPr>
        <w:t xml:space="preserve"> October</w:t>
      </w:r>
      <w:r w:rsidRPr="00F671F3">
        <w:rPr>
          <w:b/>
          <w:sz w:val="20"/>
          <w:szCs w:val="20"/>
        </w:rPr>
        <w:t xml:space="preserve"> to the Re</w:t>
      </w:r>
      <w:r>
        <w:rPr>
          <w:b/>
          <w:sz w:val="20"/>
          <w:szCs w:val="20"/>
        </w:rPr>
        <w:t xml:space="preserve">turning Officer, Ruth White </w:t>
      </w:r>
      <w:hyperlink r:id="rId10" w:history="1">
        <w:r w:rsidR="001529DB" w:rsidRPr="00E87BBF">
          <w:rPr>
            <w:rStyle w:val="Hyperlink"/>
            <w:b/>
            <w:sz w:val="20"/>
            <w:szCs w:val="20"/>
          </w:rPr>
          <w:t>gm@businessET.org.nz</w:t>
        </w:r>
      </w:hyperlink>
      <w:r>
        <w:rPr>
          <w:b/>
          <w:sz w:val="20"/>
          <w:szCs w:val="20"/>
        </w:rPr>
        <w:t xml:space="preserve"> </w:t>
      </w:r>
      <w:r w:rsidR="00291DC6">
        <w:rPr>
          <w:b/>
          <w:sz w:val="20"/>
          <w:szCs w:val="20"/>
        </w:rPr>
        <w:t xml:space="preserve">or mail </w:t>
      </w:r>
      <w:r w:rsidR="00EF7007">
        <w:rPr>
          <w:b/>
          <w:sz w:val="20"/>
          <w:szCs w:val="20"/>
        </w:rPr>
        <w:t>to Business East Tamaki, PO Box 58260, Botany, Auckland 2163</w:t>
      </w:r>
      <w:r w:rsidR="00291DC6">
        <w:rPr>
          <w:b/>
          <w:sz w:val="20"/>
          <w:szCs w:val="20"/>
        </w:rPr>
        <w:t>.</w:t>
      </w:r>
    </w:p>
    <w:p w14:paraId="54D296BC" w14:textId="77777777" w:rsidR="00B30BE3" w:rsidRPr="00E66B81" w:rsidRDefault="00B30BE3">
      <w:pPr>
        <w:rPr>
          <w:rFonts w:ascii="WORK SANS BOLD ROMAN" w:hAnsi="WORK SANS BOLD ROMAN"/>
          <w:b/>
          <w:bCs/>
          <w:color w:val="37BEB7"/>
          <w:sz w:val="36"/>
          <w:szCs w:val="36"/>
        </w:rPr>
      </w:pPr>
    </w:p>
    <w:sectPr w:rsidR="00B30BE3" w:rsidRPr="00E66B81" w:rsidSect="00B5228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DAD46" w14:textId="77777777" w:rsidR="00730B2A" w:rsidRDefault="00730B2A" w:rsidP="00B30BE3">
      <w:r>
        <w:separator/>
      </w:r>
    </w:p>
  </w:endnote>
  <w:endnote w:type="continuationSeparator" w:id="0">
    <w:p w14:paraId="79414D11" w14:textId="77777777" w:rsidR="00730B2A" w:rsidRDefault="00730B2A" w:rsidP="00B30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 BOLD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WORK SANS REGULAR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WORK SANS LIGHT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WORK SANS SEMIBOLD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FDF82" w14:textId="22622E96" w:rsidR="00B52287" w:rsidRPr="00001ABC" w:rsidRDefault="00001ABC" w:rsidP="00B62DC3">
    <w:pPr>
      <w:pStyle w:val="Footer"/>
      <w:rPr>
        <w:rFonts w:ascii="WORK SANS SEMIBOLD ROMAN" w:hAnsi="WORK SANS SEMIBOLD ROMAN"/>
        <w:b/>
        <w:bCs/>
        <w:sz w:val="18"/>
        <w:szCs w:val="18"/>
        <w:lang w:val="en-AU"/>
      </w:rPr>
    </w:pPr>
    <w:r w:rsidRPr="00001ABC">
      <w:rPr>
        <w:rFonts w:ascii="WORK SANS LIGHT ROMAN" w:eastAsia="Times New Roman" w:hAnsi="WORK SANS LIGHT ROMAN" w:cs="Open Sans"/>
        <w:noProof/>
        <w:color w:val="000000"/>
        <w:sz w:val="18"/>
        <w:szCs w:val="18"/>
        <w:shd w:val="clear" w:color="auto" w:fill="FFFFFF"/>
        <w:lang w:eastAsia="en-GB"/>
      </w:rPr>
      <w:drawing>
        <wp:anchor distT="0" distB="0" distL="114300" distR="114300" simplePos="0" relativeHeight="251659264" behindDoc="1" locked="0" layoutInCell="1" allowOverlap="1" wp14:anchorId="19EF9421" wp14:editId="055DE302">
          <wp:simplePos x="0" y="0"/>
          <wp:positionH relativeFrom="column">
            <wp:posOffset>5486400</wp:posOffset>
          </wp:positionH>
          <wp:positionV relativeFrom="paragraph">
            <wp:posOffset>-771525</wp:posOffset>
          </wp:positionV>
          <wp:extent cx="1574800" cy="596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287" w:rsidRPr="00B52287">
      <w:rPr>
        <w:rFonts w:ascii="WORK SANS SEMIBOLD ROMAN" w:hAnsi="WORK SANS SEMIBOLD ROMAN"/>
        <w:b/>
        <w:bCs/>
        <w:color w:val="37BEB7"/>
        <w:sz w:val="18"/>
        <w:szCs w:val="18"/>
        <w:lang w:val="en-AU"/>
      </w:rPr>
      <w:t xml:space="preserve">P 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>09 273 6274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     </w:t>
    </w:r>
    <w:r w:rsidR="00B52287" w:rsidRPr="00B52287">
      <w:rPr>
        <w:rFonts w:ascii="WORK SANS SEMIBOLD ROMAN" w:hAnsi="WORK SANS SEMIBOLD ROMAN"/>
        <w:b/>
        <w:bCs/>
        <w:color w:val="37BEB7"/>
        <w:sz w:val="18"/>
        <w:szCs w:val="18"/>
        <w:lang w:val="en-AU"/>
      </w:rPr>
      <w:t>e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>
      <w:rPr>
        <w:rFonts w:ascii="WORK SANS REGULAR ROMAN" w:hAnsi="WORK SANS REGULAR ROMAN"/>
        <w:sz w:val="18"/>
        <w:szCs w:val="18"/>
        <w:lang w:val="en-AU"/>
      </w:rPr>
      <w:t xml:space="preserve">  </w:t>
    </w:r>
    <w:hyperlink r:id="rId2" w:history="1">
      <w:r w:rsidR="00B62DC3" w:rsidRPr="00942707">
        <w:rPr>
          <w:rStyle w:val="Hyperlink"/>
          <w:rFonts w:ascii="WORK SANS LIGHT ROMAN" w:hAnsi="WORK SANS LIGHT ROMAN"/>
          <w:sz w:val="18"/>
          <w:szCs w:val="18"/>
          <w:lang w:val="en-AU"/>
        </w:rPr>
        <w:t>gm@businesset.org.nz</w:t>
      </w:r>
    </w:hyperlink>
    <w:r w:rsidR="00B52287" w:rsidRPr="00001ABC">
      <w:rPr>
        <w:rFonts w:ascii="WORK SANS LIGHT ROMAN" w:hAnsi="WORK SANS LIGHT ROMAN"/>
        <w:sz w:val="18"/>
        <w:szCs w:val="18"/>
        <w:lang w:val="en-AU"/>
      </w:rPr>
      <w:tab/>
      <w:t xml:space="preserve">   </w:t>
    </w:r>
    <w:r>
      <w:rPr>
        <w:rFonts w:ascii="WORK SANS LIGHT ROMAN" w:hAnsi="WORK SANS LIGHT ROMAN"/>
        <w:sz w:val="18"/>
        <w:szCs w:val="18"/>
        <w:lang w:val="en-AU"/>
      </w:rPr>
      <w:t xml:space="preserve"> 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 xml:space="preserve"> </w:t>
    </w:r>
    <w:r w:rsidR="00B62DC3">
      <w:rPr>
        <w:rFonts w:ascii="WORK SANS LIGHT ROMAN" w:hAnsi="WORK SANS LIGHT ROMAN"/>
        <w:sz w:val="18"/>
        <w:szCs w:val="18"/>
        <w:lang w:val="en-AU"/>
      </w:rPr>
      <w:t xml:space="preserve">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 xml:space="preserve">PO Box 58 260 Botany Auckland    </w:t>
    </w:r>
    <w:r w:rsidR="00B62DC3">
      <w:rPr>
        <w:rFonts w:ascii="WORK SANS LIGHT ROMAN" w:hAnsi="WORK SANS LIGHT ROMAN"/>
        <w:sz w:val="18"/>
        <w:szCs w:val="18"/>
        <w:lang w:val="en-AU"/>
      </w:rPr>
      <w:t xml:space="preserve">                 </w:t>
    </w:r>
    <w:r w:rsidR="00B62DC3">
      <w:rPr>
        <w:rFonts w:ascii="WORK SANS SEMIBOLD ROMAN" w:hAnsi="WORK SANS SEMIBOLD ROMAN"/>
        <w:b/>
        <w:bCs/>
        <w:sz w:val="18"/>
        <w:szCs w:val="18"/>
        <w:lang w:val="en-AU"/>
      </w:rPr>
      <w:t>businesset</w:t>
    </w:r>
    <w:r w:rsidR="00B62DC3" w:rsidRPr="00001ABC">
      <w:rPr>
        <w:rFonts w:ascii="WORK SANS SEMIBOLD ROMAN" w:hAnsi="WORK SANS SEMIBOLD ROMAN"/>
        <w:b/>
        <w:bCs/>
        <w:sz w:val="18"/>
        <w:szCs w:val="18"/>
        <w:lang w:val="en-AU"/>
      </w:rPr>
      <w:t>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F99D1" w14:textId="77777777" w:rsidR="00730B2A" w:rsidRDefault="00730B2A" w:rsidP="00B30BE3">
      <w:r>
        <w:separator/>
      </w:r>
    </w:p>
  </w:footnote>
  <w:footnote w:type="continuationSeparator" w:id="0">
    <w:p w14:paraId="0178A96F" w14:textId="77777777" w:rsidR="00730B2A" w:rsidRDefault="00730B2A" w:rsidP="00B30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0183" w14:textId="70839690" w:rsidR="00B30BE3" w:rsidRPr="00B30BE3" w:rsidRDefault="00B30BE3">
    <w:pPr>
      <w:pStyle w:val="Header"/>
      <w:rPr>
        <w:rFonts w:ascii="WORK SANS REGULAR ROMAN" w:hAnsi="WORK SANS REGULAR ROMAN"/>
        <w:sz w:val="16"/>
        <w:szCs w:val="16"/>
      </w:rPr>
    </w:pPr>
    <w:r w:rsidRPr="00B30BE3">
      <w:rPr>
        <w:rFonts w:ascii="WORK SANS REGULAR ROMAN" w:hAnsi="WORK SANS REGULAR ROMAN"/>
        <w:b/>
        <w:bCs/>
        <w:noProof/>
        <w:color w:val="37BEB7"/>
        <w:sz w:val="16"/>
        <w:szCs w:val="16"/>
        <w:lang w:val="en-AU"/>
      </w:rPr>
      <w:drawing>
        <wp:anchor distT="0" distB="0" distL="114300" distR="114300" simplePos="0" relativeHeight="251658240" behindDoc="1" locked="0" layoutInCell="1" allowOverlap="1" wp14:anchorId="1F30BD18" wp14:editId="7944DD5B">
          <wp:simplePos x="0" y="0"/>
          <wp:positionH relativeFrom="column">
            <wp:posOffset>4457700</wp:posOffset>
          </wp:positionH>
          <wp:positionV relativeFrom="paragraph">
            <wp:posOffset>-131445</wp:posOffset>
          </wp:positionV>
          <wp:extent cx="2108200" cy="11049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43001"/>
    <w:multiLevelType w:val="hybridMultilevel"/>
    <w:tmpl w:val="A5E02B4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F4426"/>
    <w:multiLevelType w:val="hybridMultilevel"/>
    <w:tmpl w:val="325A35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458310">
    <w:abstractNumId w:val="1"/>
  </w:num>
  <w:num w:numId="2" w16cid:durableId="256645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E3"/>
    <w:rsid w:val="00001ABC"/>
    <w:rsid w:val="000530B1"/>
    <w:rsid w:val="000C1629"/>
    <w:rsid w:val="000C708B"/>
    <w:rsid w:val="001529DB"/>
    <w:rsid w:val="00190740"/>
    <w:rsid w:val="00282F20"/>
    <w:rsid w:val="00291DC6"/>
    <w:rsid w:val="00300E41"/>
    <w:rsid w:val="00344A41"/>
    <w:rsid w:val="00376E59"/>
    <w:rsid w:val="003E2F67"/>
    <w:rsid w:val="00436078"/>
    <w:rsid w:val="00482D81"/>
    <w:rsid w:val="004C069B"/>
    <w:rsid w:val="00521B3F"/>
    <w:rsid w:val="00574FBF"/>
    <w:rsid w:val="00597433"/>
    <w:rsid w:val="00621751"/>
    <w:rsid w:val="006A4966"/>
    <w:rsid w:val="006C622A"/>
    <w:rsid w:val="006D3C2F"/>
    <w:rsid w:val="006D4539"/>
    <w:rsid w:val="00730B2A"/>
    <w:rsid w:val="007E1C48"/>
    <w:rsid w:val="007E62FF"/>
    <w:rsid w:val="00815F1D"/>
    <w:rsid w:val="00924197"/>
    <w:rsid w:val="00A560D1"/>
    <w:rsid w:val="00B30BE3"/>
    <w:rsid w:val="00B4781F"/>
    <w:rsid w:val="00B52287"/>
    <w:rsid w:val="00B62DC3"/>
    <w:rsid w:val="00BB5A50"/>
    <w:rsid w:val="00BC371C"/>
    <w:rsid w:val="00BC50A4"/>
    <w:rsid w:val="00BE3479"/>
    <w:rsid w:val="00C123B0"/>
    <w:rsid w:val="00C127E1"/>
    <w:rsid w:val="00C52AEF"/>
    <w:rsid w:val="00CC4540"/>
    <w:rsid w:val="00D566C9"/>
    <w:rsid w:val="00DD5113"/>
    <w:rsid w:val="00E11F1D"/>
    <w:rsid w:val="00E4347A"/>
    <w:rsid w:val="00E66B81"/>
    <w:rsid w:val="00E715FF"/>
    <w:rsid w:val="00EA2DC0"/>
    <w:rsid w:val="00EC1EB5"/>
    <w:rsid w:val="00EF7007"/>
    <w:rsid w:val="00E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E86CD"/>
  <w15:chartTrackingRefBased/>
  <w15:docId w15:val="{E7C7FD47-42C1-0249-910B-C5F798A3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B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BE3"/>
  </w:style>
  <w:style w:type="paragraph" w:styleId="Footer">
    <w:name w:val="footer"/>
    <w:basedOn w:val="Normal"/>
    <w:link w:val="FooterChar"/>
    <w:uiPriority w:val="99"/>
    <w:unhideWhenUsed/>
    <w:rsid w:val="00B30B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BE3"/>
  </w:style>
  <w:style w:type="character" w:styleId="Hyperlink">
    <w:name w:val="Hyperlink"/>
    <w:basedOn w:val="DefaultParagraphFont"/>
    <w:uiPriority w:val="99"/>
    <w:unhideWhenUsed/>
    <w:rsid w:val="00B522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2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530B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gm@businessET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m@businesset.org.nz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537B498CAE44790C1D64731D3A758" ma:contentTypeVersion="21" ma:contentTypeDescription="Create a new document." ma:contentTypeScope="" ma:versionID="af8e7fddfea8b5b05721741a2ea70c7d">
  <xsd:schema xmlns:xsd="http://www.w3.org/2001/XMLSchema" xmlns:xs="http://www.w3.org/2001/XMLSchema" xmlns:p="http://schemas.microsoft.com/office/2006/metadata/properties" xmlns:ns2="6aeb09e7-16f9-492b-a1a9-825b721ac82f" xmlns:ns3="8974db98-7b55-49c6-9377-4a29066a9b3c" targetNamespace="http://schemas.microsoft.com/office/2006/metadata/properties" ma:root="true" ma:fieldsID="7019995ef34fd31c07d347c67b1bc4cf" ns2:_="" ns3:_="">
    <xsd:import namespace="6aeb09e7-16f9-492b-a1a9-825b721ac82f"/>
    <xsd:import namespace="8974db98-7b55-49c6-9377-4a29066a9b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09e7-16f9-492b-a1a9-825b721ac8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3ee9209b-3ea4-40cb-b3c7-7c96d2b8fa03}" ma:internalName="TaxCatchAll" ma:showField="CatchAllData" ma:web="6aeb09e7-16f9-492b-a1a9-825b721ac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db98-7b55-49c6-9377-4a29066a9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b7dadc6-5fa2-4f5a-a424-5041270b5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eb09e7-16f9-492b-a1a9-825b721ac82f" xsi:nil="true"/>
    <lcf76f155ced4ddcb4097134ff3c332f xmlns="8974db98-7b55-49c6-9377-4a29066a9b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59D2F5-E0F8-48D3-9B79-F1965726D2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96B0D-9A1C-47ED-B04B-1057B1B4C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b09e7-16f9-492b-a1a9-825b721ac82f"/>
    <ds:schemaRef ds:uri="8974db98-7b55-49c6-9377-4a29066a9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FF09A-9BB0-430F-BBBD-16F878E22253}">
  <ds:schemaRefs>
    <ds:schemaRef ds:uri="http://schemas.microsoft.com/office/2006/metadata/properties"/>
    <ds:schemaRef ds:uri="http://schemas.microsoft.com/office/infopath/2007/PartnerControls"/>
    <ds:schemaRef ds:uri="6aeb09e7-16f9-492b-a1a9-825b721ac82f"/>
    <ds:schemaRef ds:uri="8974db98-7b55-49c6-9377-4a29066a9b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1927</Characters>
  <Application>Microsoft Office Word</Application>
  <DocSecurity>4</DocSecurity>
  <Lines>38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Phillips</dc:creator>
  <cp:keywords/>
  <dc:description/>
  <cp:lastModifiedBy>Shanu Gounder</cp:lastModifiedBy>
  <cp:revision>2</cp:revision>
  <cp:lastPrinted>2023-08-11T03:38:00Z</cp:lastPrinted>
  <dcterms:created xsi:type="dcterms:W3CDTF">2025-10-20T19:52:00Z</dcterms:created>
  <dcterms:modified xsi:type="dcterms:W3CDTF">2025-10-20T19:52:00Z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0x0101002F2537B498CAE44790C1D64731D3A758</vt:lpwstr>
  </property>
  <property fmtid="{D5CDD505-2E9C-101B-9397-08002B2CF9AE}" pid="3" name="MediaServiceImageTags">
    <vt:lpwstr/>
  </property>
</Properties>
</file>